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08" w:rsidRPr="00C97A08" w:rsidRDefault="00C97A08" w:rsidP="00230303">
      <w:pPr>
        <w:spacing w:line="600" w:lineRule="exact"/>
        <w:jc w:val="center"/>
        <w:rPr>
          <w:rFonts w:ascii="仿宋" w:eastAsia="仿宋" w:hAnsi="仿宋"/>
          <w:sz w:val="30"/>
          <w:szCs w:val="30"/>
        </w:rPr>
      </w:pPr>
    </w:p>
    <w:p w:rsidR="006821AE" w:rsidRPr="008B6BA6" w:rsidRDefault="008B6BA6" w:rsidP="008A3D26">
      <w:pPr>
        <w:spacing w:line="600" w:lineRule="exact"/>
        <w:jc w:val="center"/>
        <w:outlineLvl w:val="0"/>
        <w:rPr>
          <w:rFonts w:asciiTheme="minorEastAsia" w:hAnsiTheme="minorEastAsia"/>
          <w:b/>
          <w:sz w:val="36"/>
          <w:szCs w:val="36"/>
        </w:rPr>
      </w:pPr>
      <w:r w:rsidRPr="008B6BA6">
        <w:rPr>
          <w:rFonts w:asciiTheme="minorEastAsia" w:hAnsiTheme="minorEastAsia" w:hint="eastAsia"/>
          <w:b/>
          <w:sz w:val="36"/>
          <w:szCs w:val="36"/>
        </w:rPr>
        <w:t>第二届中俄中小企业实业论坛</w:t>
      </w:r>
    </w:p>
    <w:p w:rsidR="00230303" w:rsidRPr="008B6BA6" w:rsidRDefault="008B6BA6" w:rsidP="008A3D26">
      <w:pPr>
        <w:spacing w:line="600" w:lineRule="exact"/>
        <w:jc w:val="center"/>
        <w:outlineLvl w:val="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将于5月在索契举行</w:t>
      </w:r>
    </w:p>
    <w:p w:rsidR="00230303" w:rsidRDefault="00230303" w:rsidP="00230303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332A32" w:rsidRDefault="00230303" w:rsidP="00332A32">
      <w:pPr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经中俄</w:t>
      </w:r>
      <w:r w:rsidR="006550D7">
        <w:rPr>
          <w:rFonts w:ascii="仿宋" w:eastAsia="仿宋" w:hAnsi="仿宋" w:hint="eastAsia"/>
          <w:sz w:val="30"/>
          <w:szCs w:val="30"/>
        </w:rPr>
        <w:t>双方商定，</w:t>
      </w:r>
      <w:r>
        <w:rPr>
          <w:rFonts w:ascii="仿宋" w:eastAsia="仿宋" w:hAnsi="仿宋" w:hint="eastAsia"/>
          <w:sz w:val="30"/>
          <w:szCs w:val="30"/>
        </w:rPr>
        <w:t>由中俄友好</w:t>
      </w:r>
      <w:r w:rsidR="00F66E32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和平与发展委员会主办、中国产业海外发展协会承办</w:t>
      </w:r>
      <w:r w:rsidR="008A3D26">
        <w:rPr>
          <w:rFonts w:ascii="仿宋" w:eastAsia="仿宋" w:hAnsi="仿宋" w:hint="eastAsia"/>
          <w:sz w:val="30"/>
          <w:szCs w:val="30"/>
        </w:rPr>
        <w:t>、《环球时报》社协办</w:t>
      </w:r>
      <w:r>
        <w:rPr>
          <w:rFonts w:ascii="仿宋" w:eastAsia="仿宋" w:hAnsi="仿宋" w:hint="eastAsia"/>
          <w:sz w:val="30"/>
          <w:szCs w:val="30"/>
        </w:rPr>
        <w:t>的“第二届中俄中小企业实业论坛”</w:t>
      </w:r>
      <w:r w:rsidR="00332A32">
        <w:rPr>
          <w:rFonts w:ascii="仿宋" w:eastAsia="仿宋" w:hAnsi="仿宋" w:hint="eastAsia"/>
          <w:sz w:val="30"/>
          <w:szCs w:val="30"/>
        </w:rPr>
        <w:t>（简称“论坛”）</w:t>
      </w:r>
      <w:r>
        <w:rPr>
          <w:rFonts w:ascii="仿宋" w:eastAsia="仿宋" w:hAnsi="仿宋" w:hint="eastAsia"/>
          <w:sz w:val="30"/>
          <w:szCs w:val="30"/>
        </w:rPr>
        <w:t>拟于2016年5月30-31日在俄罗斯索契举办。</w:t>
      </w:r>
    </w:p>
    <w:p w:rsidR="00230303" w:rsidRDefault="00230303" w:rsidP="00332A32">
      <w:pPr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作为中俄友好</w:t>
      </w:r>
      <w:r w:rsidR="00AE5A54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和平与发展委员会工作框架下的重要活动，</w:t>
      </w:r>
      <w:r w:rsidR="00332A32">
        <w:rPr>
          <w:rFonts w:ascii="仿宋" w:eastAsia="仿宋" w:hAnsi="仿宋" w:hint="eastAsia"/>
          <w:sz w:val="30"/>
          <w:szCs w:val="30"/>
        </w:rPr>
        <w:t>论坛得到了中俄两国</w:t>
      </w:r>
      <w:r w:rsidR="005C4F1D">
        <w:rPr>
          <w:rFonts w:ascii="仿宋" w:eastAsia="仿宋" w:hAnsi="仿宋" w:hint="eastAsia"/>
          <w:sz w:val="30"/>
          <w:szCs w:val="30"/>
        </w:rPr>
        <w:t>政府</w:t>
      </w:r>
      <w:r w:rsidR="00332A32">
        <w:rPr>
          <w:rFonts w:ascii="仿宋" w:eastAsia="仿宋" w:hAnsi="仿宋" w:hint="eastAsia"/>
          <w:sz w:val="30"/>
          <w:szCs w:val="30"/>
        </w:rPr>
        <w:t>领导人的高度重视。首届论坛于2015年4</w:t>
      </w:r>
      <w:r w:rsidR="004D7472">
        <w:rPr>
          <w:rFonts w:ascii="仿宋" w:eastAsia="仿宋" w:hAnsi="仿宋" w:hint="eastAsia"/>
          <w:sz w:val="30"/>
          <w:szCs w:val="30"/>
        </w:rPr>
        <w:t>月在北京钓鱼台芳菲苑成功举办，</w:t>
      </w:r>
      <w:r w:rsidR="00332A32">
        <w:rPr>
          <w:rFonts w:ascii="仿宋" w:eastAsia="仿宋" w:hAnsi="仿宋" w:hint="eastAsia"/>
          <w:sz w:val="30"/>
          <w:szCs w:val="30"/>
        </w:rPr>
        <w:t>逾千名中俄企业家、政府代表等出席主论坛，两天时间共举办近十场</w:t>
      </w:r>
      <w:r w:rsidR="00DC6E08">
        <w:rPr>
          <w:rFonts w:ascii="仿宋" w:eastAsia="仿宋" w:hAnsi="仿宋" w:hint="eastAsia"/>
          <w:sz w:val="30"/>
          <w:szCs w:val="30"/>
        </w:rPr>
        <w:t>分</w:t>
      </w:r>
      <w:r w:rsidR="00332A32">
        <w:rPr>
          <w:rFonts w:ascii="仿宋" w:eastAsia="仿宋" w:hAnsi="仿宋" w:hint="eastAsia"/>
          <w:sz w:val="30"/>
          <w:szCs w:val="30"/>
        </w:rPr>
        <w:t>论坛，并</w:t>
      </w:r>
      <w:r w:rsidR="00DC6E08">
        <w:rPr>
          <w:rFonts w:ascii="仿宋" w:eastAsia="仿宋" w:hAnsi="仿宋" w:hint="eastAsia"/>
          <w:sz w:val="30"/>
          <w:szCs w:val="30"/>
        </w:rPr>
        <w:t>就</w:t>
      </w:r>
      <w:r w:rsidR="00332A32">
        <w:rPr>
          <w:rFonts w:ascii="仿宋" w:eastAsia="仿宋" w:hAnsi="仿宋" w:hint="eastAsia"/>
          <w:sz w:val="30"/>
          <w:szCs w:val="30"/>
        </w:rPr>
        <w:t>十二个</w:t>
      </w:r>
      <w:r w:rsidR="00DC6E08">
        <w:rPr>
          <w:rFonts w:ascii="仿宋" w:eastAsia="仿宋" w:hAnsi="仿宋" w:hint="eastAsia"/>
          <w:sz w:val="30"/>
          <w:szCs w:val="30"/>
        </w:rPr>
        <w:t>重点</w:t>
      </w:r>
      <w:r w:rsidR="00332A32">
        <w:rPr>
          <w:rFonts w:ascii="仿宋" w:eastAsia="仿宋" w:hAnsi="仿宋" w:hint="eastAsia"/>
          <w:sz w:val="30"/>
          <w:szCs w:val="30"/>
        </w:rPr>
        <w:t>行业进行</w:t>
      </w:r>
      <w:r w:rsidR="004D7472">
        <w:rPr>
          <w:rFonts w:ascii="仿宋" w:eastAsia="仿宋" w:hAnsi="仿宋" w:hint="eastAsia"/>
          <w:sz w:val="30"/>
          <w:szCs w:val="30"/>
        </w:rPr>
        <w:t>了</w:t>
      </w:r>
      <w:r w:rsidR="00332A32">
        <w:rPr>
          <w:rFonts w:ascii="仿宋" w:eastAsia="仿宋" w:hAnsi="仿宋" w:hint="eastAsia"/>
          <w:sz w:val="30"/>
          <w:szCs w:val="30"/>
        </w:rPr>
        <w:t>现场洽谈。国务院副总理张高丽、俄罗斯副总理德沃尔科维奇出席论坛开幕式</w:t>
      </w:r>
      <w:r w:rsidR="004D7472">
        <w:rPr>
          <w:rFonts w:ascii="仿宋" w:eastAsia="仿宋" w:hAnsi="仿宋" w:hint="eastAsia"/>
          <w:sz w:val="30"/>
          <w:szCs w:val="30"/>
        </w:rPr>
        <w:t>暨主论坛</w:t>
      </w:r>
      <w:r w:rsidR="00332A32">
        <w:rPr>
          <w:rFonts w:ascii="仿宋" w:eastAsia="仿宋" w:hAnsi="仿宋" w:hint="eastAsia"/>
          <w:sz w:val="30"/>
          <w:szCs w:val="30"/>
        </w:rPr>
        <w:t>并发表重要讲话。首届论坛取得</w:t>
      </w:r>
      <w:r w:rsidR="00DC6E08">
        <w:rPr>
          <w:rFonts w:ascii="仿宋" w:eastAsia="仿宋" w:hAnsi="仿宋" w:hint="eastAsia"/>
          <w:sz w:val="30"/>
          <w:szCs w:val="30"/>
        </w:rPr>
        <w:t>了</w:t>
      </w:r>
      <w:r w:rsidR="00332A32">
        <w:rPr>
          <w:rFonts w:ascii="仿宋" w:eastAsia="仿宋" w:hAnsi="仿宋" w:hint="eastAsia"/>
          <w:sz w:val="30"/>
          <w:szCs w:val="30"/>
        </w:rPr>
        <w:t>圆满成功，</w:t>
      </w:r>
      <w:r w:rsidR="00D7066C">
        <w:rPr>
          <w:rFonts w:ascii="仿宋" w:eastAsia="仿宋" w:hAnsi="仿宋" w:hint="eastAsia"/>
          <w:sz w:val="30"/>
          <w:szCs w:val="30"/>
        </w:rPr>
        <w:t>受到与会代表的高度称赞和好评，</w:t>
      </w:r>
      <w:r w:rsidR="00332A32">
        <w:rPr>
          <w:rFonts w:ascii="仿宋" w:eastAsia="仿宋" w:hAnsi="仿宋" w:hint="eastAsia"/>
          <w:sz w:val="30"/>
          <w:szCs w:val="30"/>
        </w:rPr>
        <w:t>为推动中俄中小企业</w:t>
      </w:r>
      <w:r w:rsidR="00DC6E08">
        <w:rPr>
          <w:rFonts w:ascii="仿宋" w:eastAsia="仿宋" w:hAnsi="仿宋" w:hint="eastAsia"/>
          <w:sz w:val="30"/>
          <w:szCs w:val="30"/>
        </w:rPr>
        <w:t>间的</w:t>
      </w:r>
      <w:r w:rsidR="00332A32">
        <w:rPr>
          <w:rFonts w:ascii="仿宋" w:eastAsia="仿宋" w:hAnsi="仿宋" w:hint="eastAsia"/>
          <w:sz w:val="30"/>
          <w:szCs w:val="30"/>
        </w:rPr>
        <w:t>投资合作打开了新的局面。</w:t>
      </w:r>
    </w:p>
    <w:p w:rsidR="00332A32" w:rsidRDefault="00D7066C" w:rsidP="00332A32">
      <w:pPr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“第二届中俄中小企业实业论坛”以“</w:t>
      </w:r>
      <w:r w:rsidRPr="00FE3007">
        <w:rPr>
          <w:rFonts w:ascii="仿宋" w:eastAsia="仿宋" w:hAnsi="仿宋" w:hint="eastAsia"/>
          <w:sz w:val="30"/>
          <w:szCs w:val="30"/>
        </w:rPr>
        <w:t>中小企业的巨大潜力</w:t>
      </w:r>
      <w:r>
        <w:rPr>
          <w:rFonts w:ascii="仿宋" w:eastAsia="仿宋" w:hAnsi="仿宋" w:hint="eastAsia"/>
          <w:sz w:val="30"/>
          <w:szCs w:val="30"/>
        </w:rPr>
        <w:t>”为主题，旨在研究和探讨在当前俄罗斯因欧美制裁、石油价格持续下跌而提出“向东转”及“经济结构调整”的大背景下，中国企业如何抓住机遇开拓俄罗斯市场</w:t>
      </w:r>
      <w:r w:rsidRPr="009900B6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届时将有</w:t>
      </w:r>
      <w:r w:rsidRPr="009900B6">
        <w:rPr>
          <w:rFonts w:ascii="仿宋" w:eastAsia="仿宋" w:hAnsi="仿宋" w:hint="eastAsia"/>
          <w:sz w:val="30"/>
          <w:szCs w:val="30"/>
        </w:rPr>
        <w:t>来自俄罗斯</w:t>
      </w:r>
      <w:r>
        <w:rPr>
          <w:rFonts w:ascii="仿宋" w:eastAsia="仿宋" w:hAnsi="仿宋" w:hint="eastAsia"/>
          <w:sz w:val="30"/>
          <w:szCs w:val="30"/>
        </w:rPr>
        <w:t>数十个联邦主体的政府机构及企业</w:t>
      </w:r>
      <w:r w:rsidRPr="009900B6">
        <w:rPr>
          <w:rFonts w:ascii="仿宋" w:eastAsia="仿宋" w:hAnsi="仿宋" w:hint="eastAsia"/>
          <w:sz w:val="30"/>
          <w:szCs w:val="30"/>
        </w:rPr>
        <w:t>在会议现场举办展览展示会，宣传介绍各自投资环境、投资政策及项目信息等。</w:t>
      </w:r>
      <w:r w:rsidR="005C4F1D">
        <w:rPr>
          <w:rFonts w:ascii="仿宋" w:eastAsia="仿宋" w:hAnsi="仿宋" w:hint="eastAsia"/>
          <w:sz w:val="30"/>
          <w:szCs w:val="30"/>
        </w:rPr>
        <w:t>拟</w:t>
      </w:r>
      <w:r w:rsidR="006550D7">
        <w:rPr>
          <w:rFonts w:ascii="仿宋" w:eastAsia="仿宋" w:hAnsi="仿宋" w:hint="eastAsia"/>
          <w:sz w:val="30"/>
          <w:szCs w:val="30"/>
        </w:rPr>
        <w:t>邀</w:t>
      </w:r>
      <w:r w:rsidR="005C4F1D">
        <w:rPr>
          <w:rFonts w:ascii="仿宋" w:eastAsia="仿宋" w:hAnsi="仿宋" w:hint="eastAsia"/>
          <w:sz w:val="30"/>
          <w:szCs w:val="30"/>
        </w:rPr>
        <w:t>请中俄两国政府领导人</w:t>
      </w:r>
      <w:r>
        <w:rPr>
          <w:rFonts w:ascii="仿宋" w:eastAsia="仿宋" w:hAnsi="仿宋" w:hint="eastAsia"/>
          <w:sz w:val="30"/>
          <w:szCs w:val="30"/>
        </w:rPr>
        <w:t>出席</w:t>
      </w:r>
      <w:r>
        <w:rPr>
          <w:rFonts w:ascii="仿宋" w:eastAsia="仿宋" w:hAnsi="仿宋" w:hint="eastAsia"/>
          <w:sz w:val="30"/>
          <w:szCs w:val="30"/>
        </w:rPr>
        <w:lastRenderedPageBreak/>
        <w:t>本届论坛开幕式暨主论坛。</w:t>
      </w:r>
      <w:r w:rsidR="009F03BE">
        <w:rPr>
          <w:rFonts w:ascii="仿宋" w:eastAsia="仿宋" w:hAnsi="仿宋" w:hint="eastAsia"/>
          <w:sz w:val="30"/>
          <w:szCs w:val="30"/>
        </w:rPr>
        <w:t>论坛将继续围绕中俄两国重点关注的行业及领域</w:t>
      </w:r>
      <w:r w:rsidR="00D96543">
        <w:rPr>
          <w:rFonts w:ascii="仿宋" w:eastAsia="仿宋" w:hAnsi="仿宋" w:hint="eastAsia"/>
          <w:sz w:val="30"/>
          <w:szCs w:val="30"/>
        </w:rPr>
        <w:t>展开对话，同期将举办“中俄产能（电力、建材、通讯、汽车等）合作”、“中俄生态农业合作与发展”、“中俄旅游合作”、</w:t>
      </w:r>
      <w:r w:rsidR="00D96543" w:rsidRPr="00AC521B">
        <w:rPr>
          <w:rFonts w:ascii="仿宋" w:eastAsia="仿宋" w:hAnsi="仿宋" w:hint="eastAsia"/>
          <w:sz w:val="30"/>
          <w:szCs w:val="30"/>
        </w:rPr>
        <w:t>“</w:t>
      </w:r>
      <w:r w:rsidR="00D96543">
        <w:rPr>
          <w:rFonts w:ascii="仿宋" w:eastAsia="仿宋" w:hAnsi="仿宋" w:hint="eastAsia"/>
          <w:sz w:val="30"/>
          <w:szCs w:val="30"/>
        </w:rPr>
        <w:t>一带一路倡议下的</w:t>
      </w:r>
      <w:r w:rsidR="00D96543" w:rsidRPr="00AC521B">
        <w:rPr>
          <w:rFonts w:ascii="仿宋" w:eastAsia="仿宋" w:hAnsi="仿宋" w:hint="eastAsia"/>
          <w:sz w:val="30"/>
          <w:szCs w:val="30"/>
        </w:rPr>
        <w:t>中俄媒体合作”、“</w:t>
      </w:r>
      <w:r w:rsidR="00D96543">
        <w:rPr>
          <w:rFonts w:ascii="仿宋" w:eastAsia="仿宋" w:hAnsi="仿宋" w:hint="eastAsia"/>
          <w:sz w:val="30"/>
          <w:szCs w:val="30"/>
        </w:rPr>
        <w:t>寻找增长极-</w:t>
      </w:r>
      <w:r w:rsidR="00D96543" w:rsidRPr="00AC521B">
        <w:rPr>
          <w:rFonts w:ascii="仿宋" w:eastAsia="仿宋" w:hAnsi="仿宋" w:hint="eastAsia"/>
          <w:sz w:val="30"/>
          <w:szCs w:val="30"/>
        </w:rPr>
        <w:t>中俄</w:t>
      </w:r>
      <w:r w:rsidR="00D96543">
        <w:rPr>
          <w:rFonts w:ascii="仿宋" w:eastAsia="仿宋" w:hAnsi="仿宋" w:hint="eastAsia"/>
          <w:sz w:val="30"/>
          <w:szCs w:val="30"/>
        </w:rPr>
        <w:t>经贸合作创新探索</w:t>
      </w:r>
      <w:r w:rsidR="00D96543" w:rsidRPr="00AC521B">
        <w:rPr>
          <w:rFonts w:ascii="仿宋" w:eastAsia="仿宋" w:hAnsi="仿宋" w:hint="eastAsia"/>
          <w:sz w:val="30"/>
          <w:szCs w:val="30"/>
        </w:rPr>
        <w:t>”、</w:t>
      </w:r>
      <w:r w:rsidR="00D96543">
        <w:rPr>
          <w:rFonts w:ascii="仿宋" w:eastAsia="仿宋" w:hAnsi="仿宋" w:hint="eastAsia"/>
          <w:sz w:val="30"/>
          <w:szCs w:val="30"/>
        </w:rPr>
        <w:t>“中俄区域经济发展新机遇”、</w:t>
      </w:r>
      <w:r w:rsidR="00D96543" w:rsidRPr="00AC521B">
        <w:rPr>
          <w:rFonts w:ascii="仿宋" w:eastAsia="仿宋" w:hAnsi="仿宋" w:hint="eastAsia"/>
          <w:sz w:val="30"/>
          <w:szCs w:val="30"/>
        </w:rPr>
        <w:t>“中俄</w:t>
      </w:r>
      <w:r w:rsidR="00D96543">
        <w:rPr>
          <w:rFonts w:ascii="仿宋" w:eastAsia="仿宋" w:hAnsi="仿宋" w:hint="eastAsia"/>
          <w:sz w:val="30"/>
          <w:szCs w:val="30"/>
        </w:rPr>
        <w:t>保护企业家权益</w:t>
      </w:r>
      <w:r w:rsidR="00D96543" w:rsidRPr="00AC521B">
        <w:rPr>
          <w:rFonts w:ascii="仿宋" w:eastAsia="仿宋" w:hAnsi="仿宋" w:hint="eastAsia"/>
          <w:sz w:val="30"/>
          <w:szCs w:val="30"/>
        </w:rPr>
        <w:t>”、“中俄科技与创新”、</w:t>
      </w:r>
      <w:r w:rsidR="00D96543">
        <w:rPr>
          <w:rFonts w:ascii="仿宋" w:eastAsia="仿宋" w:hAnsi="仿宋" w:hint="eastAsia"/>
          <w:sz w:val="30"/>
          <w:szCs w:val="30"/>
        </w:rPr>
        <w:t>“</w:t>
      </w:r>
      <w:r w:rsidR="00D96543" w:rsidRPr="00AC521B">
        <w:rPr>
          <w:rFonts w:ascii="仿宋" w:eastAsia="仿宋" w:hAnsi="仿宋" w:hint="eastAsia"/>
          <w:sz w:val="30"/>
          <w:szCs w:val="30"/>
        </w:rPr>
        <w:t>冰雪城市国际运动产业发展”</w:t>
      </w:r>
      <w:r w:rsidR="00D96543">
        <w:rPr>
          <w:rFonts w:ascii="仿宋" w:eastAsia="仿宋" w:hAnsi="仿宋" w:hint="eastAsia"/>
          <w:sz w:val="30"/>
          <w:szCs w:val="30"/>
        </w:rPr>
        <w:t>等15场圆桌会议，以及中俄</w:t>
      </w:r>
      <w:r w:rsidR="00440C27">
        <w:rPr>
          <w:rFonts w:ascii="仿宋" w:eastAsia="仿宋" w:hAnsi="仿宋" w:hint="eastAsia"/>
          <w:sz w:val="30"/>
          <w:szCs w:val="30"/>
        </w:rPr>
        <w:t>有关</w:t>
      </w:r>
      <w:r w:rsidR="00D96543">
        <w:rPr>
          <w:rFonts w:ascii="仿宋" w:eastAsia="仿宋" w:hAnsi="仿宋" w:hint="eastAsia"/>
          <w:sz w:val="30"/>
          <w:szCs w:val="30"/>
        </w:rPr>
        <w:t>城市推介会</w:t>
      </w:r>
      <w:r w:rsidR="0032533E">
        <w:rPr>
          <w:rFonts w:ascii="仿宋" w:eastAsia="仿宋" w:hAnsi="仿宋" w:hint="eastAsia"/>
          <w:sz w:val="30"/>
          <w:szCs w:val="30"/>
        </w:rPr>
        <w:t>等活动</w:t>
      </w:r>
      <w:r w:rsidR="00D96543">
        <w:rPr>
          <w:rFonts w:ascii="仿宋" w:eastAsia="仿宋" w:hAnsi="仿宋" w:hint="eastAsia"/>
          <w:sz w:val="30"/>
          <w:szCs w:val="30"/>
        </w:rPr>
        <w:t>。</w:t>
      </w:r>
      <w:r w:rsidR="0032533E">
        <w:rPr>
          <w:rFonts w:ascii="仿宋" w:eastAsia="仿宋" w:hAnsi="仿宋" w:hint="eastAsia"/>
          <w:sz w:val="30"/>
          <w:szCs w:val="30"/>
        </w:rPr>
        <w:t>为满足企业具体需求，还将针对农业、</w:t>
      </w:r>
      <w:r w:rsidR="005C4F1D">
        <w:rPr>
          <w:rFonts w:ascii="仿宋" w:eastAsia="仿宋" w:hAnsi="仿宋" w:hint="eastAsia"/>
          <w:sz w:val="30"/>
          <w:szCs w:val="30"/>
        </w:rPr>
        <w:t>电商、</w:t>
      </w:r>
      <w:r w:rsidR="0032533E">
        <w:rPr>
          <w:rFonts w:ascii="仿宋" w:eastAsia="仿宋" w:hAnsi="仿宋" w:hint="eastAsia"/>
          <w:sz w:val="30"/>
          <w:szCs w:val="30"/>
        </w:rPr>
        <w:t>建筑</w:t>
      </w:r>
      <w:r w:rsidR="005C4F1D">
        <w:rPr>
          <w:rFonts w:ascii="仿宋" w:eastAsia="仿宋" w:hAnsi="仿宋" w:hint="eastAsia"/>
          <w:sz w:val="30"/>
          <w:szCs w:val="30"/>
        </w:rPr>
        <w:t>材料</w:t>
      </w:r>
      <w:r w:rsidR="0032533E">
        <w:rPr>
          <w:rFonts w:ascii="仿宋" w:eastAsia="仿宋" w:hAnsi="仿宋" w:hint="eastAsia"/>
          <w:sz w:val="30"/>
          <w:szCs w:val="30"/>
        </w:rPr>
        <w:t>、机械、</w:t>
      </w:r>
      <w:r w:rsidR="005C4F1D">
        <w:rPr>
          <w:rFonts w:ascii="仿宋" w:eastAsia="仿宋" w:hAnsi="仿宋" w:hint="eastAsia"/>
          <w:sz w:val="30"/>
          <w:szCs w:val="30"/>
        </w:rPr>
        <w:t>木材加工、</w:t>
      </w:r>
      <w:r w:rsidR="0032533E">
        <w:rPr>
          <w:rFonts w:ascii="仿宋" w:eastAsia="仿宋" w:hAnsi="仿宋" w:hint="eastAsia"/>
          <w:sz w:val="30"/>
          <w:szCs w:val="30"/>
        </w:rPr>
        <w:t>化工、交通运输、信息技术等十几个行业进行现场项目洽谈对接。</w:t>
      </w:r>
      <w:r w:rsidR="00440C27">
        <w:rPr>
          <w:rFonts w:ascii="仿宋" w:eastAsia="仿宋" w:hAnsi="仿宋" w:hint="eastAsia"/>
          <w:sz w:val="30"/>
          <w:szCs w:val="30"/>
        </w:rPr>
        <w:t>据预计，</w:t>
      </w:r>
      <w:r w:rsidR="003357F1">
        <w:rPr>
          <w:rFonts w:ascii="仿宋" w:eastAsia="仿宋" w:hAnsi="仿宋" w:hint="eastAsia"/>
          <w:sz w:val="30"/>
          <w:szCs w:val="30"/>
        </w:rPr>
        <w:t>论坛规模将</w:t>
      </w:r>
      <w:r w:rsidR="005C4F1D">
        <w:rPr>
          <w:rFonts w:ascii="仿宋" w:eastAsia="仿宋" w:hAnsi="仿宋" w:hint="eastAsia"/>
          <w:sz w:val="30"/>
          <w:szCs w:val="30"/>
        </w:rPr>
        <w:t>达到600-800人</w:t>
      </w:r>
      <w:r w:rsidR="003357F1">
        <w:rPr>
          <w:rFonts w:ascii="仿宋" w:eastAsia="仿宋" w:hAnsi="仿宋" w:hint="eastAsia"/>
          <w:sz w:val="30"/>
          <w:szCs w:val="30"/>
        </w:rPr>
        <w:t>，同期展览</w:t>
      </w:r>
      <w:r w:rsidR="00832FA5">
        <w:rPr>
          <w:rFonts w:ascii="仿宋" w:eastAsia="仿宋" w:hAnsi="仿宋" w:hint="eastAsia"/>
          <w:sz w:val="30"/>
          <w:szCs w:val="30"/>
        </w:rPr>
        <w:t>规模将超</w:t>
      </w:r>
      <w:r w:rsidR="003357F1">
        <w:rPr>
          <w:rFonts w:ascii="仿宋" w:eastAsia="仿宋" w:hAnsi="仿宋" w:hint="eastAsia"/>
          <w:sz w:val="30"/>
          <w:szCs w:val="30"/>
        </w:rPr>
        <w:t>5000平方米。</w:t>
      </w:r>
    </w:p>
    <w:p w:rsidR="003357F1" w:rsidRDefault="002B24C1" w:rsidP="00332A32">
      <w:pPr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此外，应俄罗斯</w:t>
      </w:r>
      <w:r w:rsidR="003357F1">
        <w:rPr>
          <w:rFonts w:ascii="仿宋" w:eastAsia="仿宋" w:hAnsi="仿宋" w:hint="eastAsia"/>
          <w:sz w:val="30"/>
          <w:szCs w:val="30"/>
        </w:rPr>
        <w:t>相关地方政府及</w:t>
      </w:r>
      <w:r>
        <w:rPr>
          <w:rFonts w:ascii="仿宋" w:eastAsia="仿宋" w:hAnsi="仿宋" w:hint="eastAsia"/>
          <w:sz w:val="30"/>
          <w:szCs w:val="30"/>
        </w:rPr>
        <w:t>企业</w:t>
      </w:r>
      <w:r w:rsidR="003357F1">
        <w:rPr>
          <w:rFonts w:ascii="仿宋" w:eastAsia="仿宋" w:hAnsi="仿宋" w:hint="eastAsia"/>
          <w:sz w:val="30"/>
          <w:szCs w:val="30"/>
        </w:rPr>
        <w:t>邀请，经前期</w:t>
      </w:r>
      <w:r w:rsidR="00F41B3E">
        <w:rPr>
          <w:rFonts w:ascii="仿宋" w:eastAsia="仿宋" w:hAnsi="仿宋" w:hint="eastAsia"/>
          <w:sz w:val="30"/>
          <w:szCs w:val="30"/>
        </w:rPr>
        <w:t>沟通筹备</w:t>
      </w:r>
      <w:r w:rsidR="003357F1">
        <w:rPr>
          <w:rFonts w:ascii="仿宋" w:eastAsia="仿宋" w:hAnsi="仿宋" w:hint="eastAsia"/>
          <w:sz w:val="30"/>
          <w:szCs w:val="30"/>
        </w:rPr>
        <w:t>，</w:t>
      </w:r>
      <w:r w:rsidR="005C4F1D">
        <w:rPr>
          <w:rFonts w:ascii="仿宋" w:eastAsia="仿宋" w:hAnsi="仿宋" w:hint="eastAsia"/>
          <w:sz w:val="30"/>
          <w:szCs w:val="30"/>
        </w:rPr>
        <w:t>中国产业海外发展协会</w:t>
      </w:r>
      <w:r w:rsidR="003357F1">
        <w:rPr>
          <w:rFonts w:ascii="仿宋" w:eastAsia="仿宋" w:hAnsi="仿宋" w:hint="eastAsia"/>
          <w:sz w:val="30"/>
          <w:szCs w:val="30"/>
        </w:rPr>
        <w:t>还将组织</w:t>
      </w:r>
      <w:r w:rsidR="005C4F1D">
        <w:rPr>
          <w:rFonts w:ascii="仿宋" w:eastAsia="仿宋" w:hAnsi="仿宋" w:hint="eastAsia"/>
          <w:sz w:val="30"/>
          <w:szCs w:val="30"/>
        </w:rPr>
        <w:t>部分参会</w:t>
      </w:r>
      <w:r w:rsidR="003357F1">
        <w:rPr>
          <w:rFonts w:ascii="仿宋" w:eastAsia="仿宋" w:hAnsi="仿宋" w:hint="eastAsia"/>
          <w:sz w:val="30"/>
          <w:szCs w:val="30"/>
        </w:rPr>
        <w:t>人员就</w:t>
      </w:r>
      <w:r w:rsidR="005C4F1D">
        <w:rPr>
          <w:rFonts w:ascii="仿宋" w:eastAsia="仿宋" w:hAnsi="仿宋" w:hint="eastAsia"/>
          <w:sz w:val="30"/>
          <w:szCs w:val="30"/>
        </w:rPr>
        <w:t>索契市</w:t>
      </w:r>
      <w:r w:rsidR="003357F1" w:rsidRPr="003357F1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莫斯科市、弗拉基米尔州等开展</w:t>
      </w:r>
      <w:r w:rsidR="00F41B3E">
        <w:rPr>
          <w:rFonts w:ascii="仿宋" w:eastAsia="仿宋" w:hAnsi="仿宋" w:hint="eastAsia"/>
          <w:sz w:val="30"/>
          <w:szCs w:val="30"/>
        </w:rPr>
        <w:t>商务考察对接</w:t>
      </w:r>
      <w:r>
        <w:rPr>
          <w:rFonts w:ascii="仿宋" w:eastAsia="仿宋" w:hAnsi="仿宋" w:hint="eastAsia"/>
          <w:sz w:val="30"/>
          <w:szCs w:val="30"/>
        </w:rPr>
        <w:t>活动，与俄罗斯</w:t>
      </w:r>
      <w:r w:rsidR="00F41B3E">
        <w:rPr>
          <w:rFonts w:ascii="仿宋" w:eastAsia="仿宋" w:hAnsi="仿宋" w:hint="eastAsia"/>
          <w:sz w:val="30"/>
          <w:szCs w:val="30"/>
        </w:rPr>
        <w:t>政府高官、</w:t>
      </w:r>
      <w:r>
        <w:rPr>
          <w:rFonts w:ascii="仿宋" w:eastAsia="仿宋" w:hAnsi="仿宋" w:hint="eastAsia"/>
          <w:sz w:val="30"/>
          <w:szCs w:val="30"/>
        </w:rPr>
        <w:t>地方</w:t>
      </w:r>
      <w:r w:rsidR="00F41B3E">
        <w:rPr>
          <w:rFonts w:ascii="仿宋" w:eastAsia="仿宋" w:hAnsi="仿宋" w:hint="eastAsia"/>
          <w:sz w:val="30"/>
          <w:szCs w:val="30"/>
        </w:rPr>
        <w:t>州长以及企业家</w:t>
      </w:r>
      <w:r w:rsidR="005C4F1D">
        <w:rPr>
          <w:rFonts w:ascii="仿宋" w:eastAsia="仿宋" w:hAnsi="仿宋" w:hint="eastAsia"/>
          <w:sz w:val="30"/>
          <w:szCs w:val="30"/>
        </w:rPr>
        <w:t>等</w:t>
      </w:r>
      <w:r w:rsidR="00F41B3E">
        <w:rPr>
          <w:rFonts w:ascii="仿宋" w:eastAsia="仿宋" w:hAnsi="仿宋" w:hint="eastAsia"/>
          <w:sz w:val="30"/>
          <w:szCs w:val="30"/>
        </w:rPr>
        <w:t>进行深入交流洽谈。车里雅宾斯克州州长为迎接2020年上合组织和金砖国家峰会在车州举行，将亲率企业家前往莫斯科与中国商务考察团洽谈对接，介绍该州有关交通基础设施</w:t>
      </w:r>
      <w:r w:rsidR="005C4F1D">
        <w:rPr>
          <w:rFonts w:ascii="仿宋" w:eastAsia="仿宋" w:hAnsi="仿宋" w:hint="eastAsia"/>
          <w:sz w:val="30"/>
          <w:szCs w:val="30"/>
        </w:rPr>
        <w:t>及场馆建设</w:t>
      </w:r>
      <w:r w:rsidR="00F41B3E">
        <w:rPr>
          <w:rFonts w:ascii="仿宋" w:eastAsia="仿宋" w:hAnsi="仿宋" w:hint="eastAsia"/>
          <w:sz w:val="30"/>
          <w:szCs w:val="30"/>
        </w:rPr>
        <w:t>和水泥厂等项目。</w:t>
      </w:r>
    </w:p>
    <w:p w:rsidR="00F41B3E" w:rsidRPr="00F41B3E" w:rsidRDefault="00C97A08" w:rsidP="00332A32">
      <w:pPr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欢迎有意开展对俄投资合作的</w:t>
      </w:r>
      <w:r w:rsidR="005F7702">
        <w:rPr>
          <w:rFonts w:ascii="仿宋" w:eastAsia="仿宋" w:hAnsi="仿宋" w:hint="eastAsia"/>
          <w:sz w:val="30"/>
          <w:szCs w:val="30"/>
        </w:rPr>
        <w:t>企业家、金融机构、咨询机构等参加本届论坛，相信在中俄两国各方的共同积极努力下，</w:t>
      </w:r>
      <w:r w:rsidR="00D2534E">
        <w:rPr>
          <w:rFonts w:ascii="仿宋" w:eastAsia="仿宋" w:hAnsi="仿宋" w:hint="eastAsia"/>
          <w:sz w:val="30"/>
          <w:szCs w:val="30"/>
        </w:rPr>
        <w:t>更多商机</w:t>
      </w:r>
      <w:r>
        <w:rPr>
          <w:rFonts w:ascii="仿宋" w:eastAsia="仿宋" w:hAnsi="仿宋" w:hint="eastAsia"/>
          <w:sz w:val="30"/>
          <w:szCs w:val="30"/>
        </w:rPr>
        <w:t>将</w:t>
      </w:r>
      <w:r w:rsidR="00D2534E">
        <w:rPr>
          <w:rFonts w:ascii="仿宋" w:eastAsia="仿宋" w:hAnsi="仿宋" w:hint="eastAsia"/>
          <w:sz w:val="30"/>
          <w:szCs w:val="30"/>
        </w:rPr>
        <w:t>被发现、被挖掘，两国中小企业合作交流将迎来更加广阔的空间！</w:t>
      </w:r>
    </w:p>
    <w:p w:rsidR="00D96543" w:rsidRPr="00D7066C" w:rsidRDefault="00D2534E" w:rsidP="00332A32">
      <w:pPr>
        <w:spacing w:line="6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（中国产业海外发展协会</w:t>
      </w:r>
      <w:r w:rsidR="005C4F1D">
        <w:rPr>
          <w:rFonts w:ascii="仿宋" w:eastAsia="仿宋" w:hAnsi="仿宋" w:hint="eastAsia"/>
          <w:sz w:val="30"/>
          <w:szCs w:val="30"/>
        </w:rPr>
        <w:t>供稿</w:t>
      </w:r>
      <w:r>
        <w:rPr>
          <w:rFonts w:ascii="仿宋" w:eastAsia="仿宋" w:hAnsi="仿宋" w:hint="eastAsia"/>
          <w:sz w:val="30"/>
          <w:szCs w:val="30"/>
        </w:rPr>
        <w:t>）</w:t>
      </w:r>
    </w:p>
    <w:sectPr w:rsidR="00D96543" w:rsidRPr="00D7066C" w:rsidSect="00230303">
      <w:pgSz w:w="11906" w:h="16838"/>
      <w:pgMar w:top="1701" w:right="1616" w:bottom="1361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39" w:rsidRDefault="00204139" w:rsidP="00230303">
      <w:r>
        <w:separator/>
      </w:r>
    </w:p>
  </w:endnote>
  <w:endnote w:type="continuationSeparator" w:id="1">
    <w:p w:rsidR="00204139" w:rsidRDefault="00204139" w:rsidP="0023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39" w:rsidRDefault="00204139" w:rsidP="00230303">
      <w:r>
        <w:separator/>
      </w:r>
    </w:p>
  </w:footnote>
  <w:footnote w:type="continuationSeparator" w:id="1">
    <w:p w:rsidR="00204139" w:rsidRDefault="00204139" w:rsidP="00230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303"/>
    <w:rsid w:val="000118E1"/>
    <w:rsid w:val="00137C5B"/>
    <w:rsid w:val="00204139"/>
    <w:rsid w:val="00214BCB"/>
    <w:rsid w:val="00230303"/>
    <w:rsid w:val="00287EDC"/>
    <w:rsid w:val="002B24C1"/>
    <w:rsid w:val="00302C73"/>
    <w:rsid w:val="0032533E"/>
    <w:rsid w:val="00332A32"/>
    <w:rsid w:val="003357F1"/>
    <w:rsid w:val="003F51A8"/>
    <w:rsid w:val="00440C27"/>
    <w:rsid w:val="004B39F8"/>
    <w:rsid w:val="004D7472"/>
    <w:rsid w:val="004E7454"/>
    <w:rsid w:val="00563251"/>
    <w:rsid w:val="005B0A58"/>
    <w:rsid w:val="005B51CC"/>
    <w:rsid w:val="005C4F1D"/>
    <w:rsid w:val="005F7702"/>
    <w:rsid w:val="006550D7"/>
    <w:rsid w:val="006821AE"/>
    <w:rsid w:val="00832FA5"/>
    <w:rsid w:val="008719C2"/>
    <w:rsid w:val="008A3D26"/>
    <w:rsid w:val="008B6BA6"/>
    <w:rsid w:val="009339E8"/>
    <w:rsid w:val="009D1172"/>
    <w:rsid w:val="009F03BE"/>
    <w:rsid w:val="00AE5A54"/>
    <w:rsid w:val="00B3681B"/>
    <w:rsid w:val="00B72BDF"/>
    <w:rsid w:val="00C10D98"/>
    <w:rsid w:val="00C23074"/>
    <w:rsid w:val="00C744D6"/>
    <w:rsid w:val="00C97A08"/>
    <w:rsid w:val="00D2534E"/>
    <w:rsid w:val="00D7066C"/>
    <w:rsid w:val="00D96543"/>
    <w:rsid w:val="00DC6E08"/>
    <w:rsid w:val="00EC6CA3"/>
    <w:rsid w:val="00EE2960"/>
    <w:rsid w:val="00F41B3E"/>
    <w:rsid w:val="00F6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303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8A3D2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A3D2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163</Words>
  <Characters>933</Characters>
  <Application>Microsoft Office Word</Application>
  <DocSecurity>0</DocSecurity>
  <Lines>7</Lines>
  <Paragraphs>2</Paragraphs>
  <ScaleCrop>false</ScaleCrop>
  <Company>微软中国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王景宏</cp:lastModifiedBy>
  <cp:revision>27</cp:revision>
  <dcterms:created xsi:type="dcterms:W3CDTF">2016-04-11T03:01:00Z</dcterms:created>
  <dcterms:modified xsi:type="dcterms:W3CDTF">2016-04-22T12:33:00Z</dcterms:modified>
</cp:coreProperties>
</file>